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</w:p>
    <w:p>
      <w:pPr>
        <w:spacing w:before="70" w:line="354" w:lineRule="exact"/>
        <w:ind w:firstLine="744" w:firstLineChars="200"/>
        <w:outlineLvl w:val="0"/>
        <w:rPr>
          <w:rFonts w:ascii="微软雅黑" w:hAnsi="微软雅黑" w:eastAsia="微软雅黑" w:cs="微软雅黑"/>
          <w:spacing w:val="11"/>
          <w:position w:val="-2"/>
          <w:sz w:val="35"/>
          <w:szCs w:val="35"/>
        </w:rPr>
      </w:pPr>
      <w:bookmarkStart w:id="0" w:name="_GoBack"/>
      <w:r>
        <w:rPr>
          <w:rFonts w:ascii="微软雅黑" w:hAnsi="微软雅黑" w:eastAsia="微软雅黑" w:cs="微软雅黑"/>
          <w:spacing w:val="11"/>
          <w:position w:val="-2"/>
          <w:sz w:val="35"/>
          <w:szCs w:val="35"/>
        </w:rPr>
        <w:t>襄阳水务集团有限公司中介机构入库申请表</w:t>
      </w:r>
    </w:p>
    <w:bookmarkEnd w:id="0"/>
    <w:p>
      <w:pPr>
        <w:spacing w:before="70" w:line="354" w:lineRule="exact"/>
        <w:ind w:firstLine="744" w:firstLineChars="200"/>
        <w:outlineLvl w:val="0"/>
        <w:rPr>
          <w:rFonts w:ascii="微软雅黑" w:hAnsi="微软雅黑" w:eastAsia="微软雅黑" w:cs="微软雅黑"/>
          <w:spacing w:val="11"/>
          <w:position w:val="-2"/>
          <w:sz w:val="35"/>
          <w:szCs w:val="35"/>
        </w:rPr>
      </w:pPr>
    </w:p>
    <w:tbl>
      <w:tblPr>
        <w:tblStyle w:val="4"/>
        <w:tblW w:w="9627" w:type="dxa"/>
        <w:tblInd w:w="-6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758"/>
        <w:gridCol w:w="1626"/>
        <w:gridCol w:w="1124"/>
        <w:gridCol w:w="1076"/>
        <w:gridCol w:w="466"/>
        <w:gridCol w:w="1351"/>
        <w:gridCol w:w="14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627" w:type="dxa"/>
            <w:gridSpan w:val="8"/>
            <w:tcBorders>
              <w:top w:val="single" w:color="000000" w:sz="14" w:space="0"/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122" w:line="187" w:lineRule="auto"/>
              <w:ind w:left="322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</w:rPr>
              <w:t>一、</w:t>
            </w:r>
            <w:r>
              <w:rPr>
                <w:rFonts w:ascii="微软雅黑" w:hAnsi="微软雅黑" w:eastAsia="微软雅黑" w:cs="微软雅黑"/>
                <w:spacing w:val="-50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</w:rPr>
              <w:t>申请单位基本信息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552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spacing w:before="74" w:line="220" w:lineRule="auto"/>
              <w:ind w:left="564" w:right="555" w:firstLine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机构名称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（加盖公章）</w:t>
            </w:r>
          </w:p>
        </w:tc>
        <w:tc>
          <w:tcPr>
            <w:tcW w:w="275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spacing w:before="74" w:line="220" w:lineRule="auto"/>
              <w:ind w:left="554" w:right="25" w:hanging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统一社会信用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代码</w:t>
            </w:r>
          </w:p>
        </w:tc>
        <w:tc>
          <w:tcPr>
            <w:tcW w:w="2783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552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spacing w:before="222" w:line="224" w:lineRule="auto"/>
              <w:ind w:left="8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注册地址</w:t>
            </w:r>
          </w:p>
        </w:tc>
        <w:tc>
          <w:tcPr>
            <w:tcW w:w="7075" w:type="dxa"/>
            <w:gridSpan w:val="6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552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spacing w:before="224" w:line="223" w:lineRule="auto"/>
              <w:ind w:left="8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成立时间</w:t>
            </w:r>
          </w:p>
        </w:tc>
        <w:tc>
          <w:tcPr>
            <w:tcW w:w="1626" w:type="dxa"/>
            <w:vAlign w:val="top"/>
          </w:tcPr>
          <w:p>
            <w:pPr>
              <w:pStyle w:val="5"/>
            </w:pPr>
          </w:p>
        </w:tc>
        <w:tc>
          <w:tcPr>
            <w:tcW w:w="1124" w:type="dxa"/>
            <w:vAlign w:val="top"/>
          </w:tcPr>
          <w:p>
            <w:pPr>
              <w:spacing w:before="224" w:line="222" w:lineRule="auto"/>
              <w:ind w:lef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注册资本</w:t>
            </w:r>
          </w:p>
        </w:tc>
        <w:tc>
          <w:tcPr>
            <w:tcW w:w="4325" w:type="dxa"/>
            <w:gridSpan w:val="4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552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spacing w:before="226" w:line="223" w:lineRule="auto"/>
              <w:ind w:left="5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主营业务范围</w:t>
            </w:r>
          </w:p>
        </w:tc>
        <w:tc>
          <w:tcPr>
            <w:tcW w:w="7075" w:type="dxa"/>
            <w:gridSpan w:val="6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552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spacing w:before="227" w:line="223" w:lineRule="auto"/>
              <w:ind w:left="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法定代表人</w:t>
            </w:r>
          </w:p>
        </w:tc>
        <w:tc>
          <w:tcPr>
            <w:tcW w:w="275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076" w:type="dxa"/>
            <w:vAlign w:val="top"/>
          </w:tcPr>
          <w:p>
            <w:pPr>
              <w:spacing w:before="227" w:line="223" w:lineRule="auto"/>
              <w:ind w:left="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3249" w:type="dxa"/>
            <w:gridSpan w:val="3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52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spacing w:before="225" w:line="221" w:lineRule="auto"/>
              <w:ind w:left="6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单位联系人</w:t>
            </w:r>
          </w:p>
        </w:tc>
        <w:tc>
          <w:tcPr>
            <w:tcW w:w="1626" w:type="dxa"/>
            <w:vAlign w:val="top"/>
          </w:tcPr>
          <w:p>
            <w:pPr>
              <w:pStyle w:val="5"/>
            </w:pPr>
          </w:p>
        </w:tc>
        <w:tc>
          <w:tcPr>
            <w:tcW w:w="1124" w:type="dxa"/>
            <w:vAlign w:val="top"/>
          </w:tcPr>
          <w:p>
            <w:pPr>
              <w:spacing w:before="226" w:line="223" w:lineRule="auto"/>
              <w:ind w:left="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154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351" w:type="dxa"/>
            <w:vAlign w:val="top"/>
          </w:tcPr>
          <w:p>
            <w:pPr>
              <w:spacing w:before="225" w:line="221" w:lineRule="auto"/>
              <w:ind w:left="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手机/邮箱</w:t>
            </w:r>
          </w:p>
        </w:tc>
        <w:tc>
          <w:tcPr>
            <w:tcW w:w="1432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552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spacing w:before="230" w:line="219" w:lineRule="auto"/>
              <w:ind w:left="4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在襄阳办公地址</w:t>
            </w:r>
          </w:p>
        </w:tc>
        <w:tc>
          <w:tcPr>
            <w:tcW w:w="7075" w:type="dxa"/>
            <w:gridSpan w:val="6"/>
            <w:tcBorders>
              <w:right w:val="single" w:color="000000" w:sz="14" w:space="0"/>
            </w:tcBorders>
            <w:vAlign w:val="top"/>
          </w:tcPr>
          <w:p>
            <w:pPr>
              <w:spacing w:before="230" w:line="222" w:lineRule="auto"/>
              <w:ind w:left="4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4"/>
                <w:szCs w:val="24"/>
              </w:rPr>
              <w:t>无/有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       </w:t>
            </w:r>
            <w:r>
              <w:rPr>
                <w:rFonts w:ascii="仿宋" w:hAnsi="仿宋" w:eastAsia="仿宋" w:cs="仿宋"/>
                <w:spacing w:val="-11"/>
                <w:sz w:val="19"/>
                <w:szCs w:val="19"/>
              </w:rPr>
              <w:t>（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准确到门牌号）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27" w:type="dxa"/>
            <w:gridSpan w:val="8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78" w:line="165" w:lineRule="auto"/>
              <w:ind w:left="355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2"/>
                <w:sz w:val="31"/>
                <w:szCs w:val="31"/>
              </w:rPr>
              <w:t>二、</w:t>
            </w:r>
            <w:r>
              <w:rPr>
                <w:rFonts w:ascii="微软雅黑" w:hAnsi="微软雅黑" w:eastAsia="微软雅黑" w:cs="微软雅黑"/>
                <w:spacing w:val="-48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31"/>
                <w:szCs w:val="31"/>
              </w:rPr>
              <w:t>申请入库类别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9627" w:type="dxa"/>
            <w:gridSpan w:val="8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65" w:line="227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43"/>
                <w:szCs w:val="43"/>
              </w:rPr>
              <w:t>□</w:t>
            </w:r>
            <w:r>
              <w:rPr>
                <w:rFonts w:ascii="仿宋" w:hAnsi="仿宋" w:eastAsia="仿宋" w:cs="仿宋"/>
                <w:spacing w:val="15"/>
                <w:sz w:val="43"/>
                <w:szCs w:val="43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**财务审计库**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43"/>
                <w:szCs w:val="43"/>
              </w:rPr>
              <w:t>□</w:t>
            </w:r>
            <w:r>
              <w:rPr>
                <w:rFonts w:ascii="仿宋" w:hAnsi="仿宋" w:eastAsia="仿宋" w:cs="仿宋"/>
                <w:spacing w:val="10"/>
                <w:sz w:val="43"/>
                <w:szCs w:val="43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**工程造价库**</w:t>
            </w:r>
          </w:p>
          <w:p>
            <w:pPr>
              <w:spacing w:before="2" w:line="206" w:lineRule="auto"/>
              <w:ind w:left="56" w:right="1179" w:firstLine="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43"/>
                <w:szCs w:val="43"/>
              </w:rPr>
              <w:t>□</w:t>
            </w:r>
            <w:r>
              <w:rPr>
                <w:rFonts w:ascii="仿宋" w:hAnsi="仿宋" w:eastAsia="仿宋" w:cs="仿宋"/>
                <w:spacing w:val="15"/>
                <w:sz w:val="43"/>
                <w:szCs w:val="43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**资产评估库**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          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43"/>
                <w:szCs w:val="43"/>
              </w:rPr>
              <w:t>□</w:t>
            </w:r>
            <w:r>
              <w:rPr>
                <w:rFonts w:ascii="仿宋" w:hAnsi="仿宋" w:eastAsia="仿宋" w:cs="仿宋"/>
                <w:spacing w:val="10"/>
                <w:sz w:val="43"/>
                <w:szCs w:val="43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**招标代理库**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说明:请在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eastAsia="zh-CN"/>
              </w:rPr>
              <w:t>拟入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库的□内打"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√</w:t>
            </w:r>
            <w:r>
              <w:rPr>
                <w:rFonts w:ascii="仿宋" w:hAnsi="仿宋" w:eastAsia="仿宋" w:cs="仿宋"/>
                <w:spacing w:val="-8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"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可多选</w:t>
            </w: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  <w:lang w:eastAsia="zh-CN"/>
              </w:rPr>
              <w:t>（如申请多项类别，则需分别提供相应入库申请资料）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627" w:type="dxa"/>
            <w:gridSpan w:val="8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54" w:line="335" w:lineRule="exact"/>
              <w:ind w:left="355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-1"/>
                <w:sz w:val="31"/>
                <w:szCs w:val="31"/>
              </w:rPr>
              <w:t>三、资质证书信息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94" w:type="dxa"/>
            <w:tcBorders>
              <w:left w:val="single" w:color="000000" w:sz="14" w:space="0"/>
            </w:tcBorders>
            <w:vAlign w:val="top"/>
          </w:tcPr>
          <w:p>
            <w:pPr>
              <w:spacing w:before="189" w:line="222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58" w:type="dxa"/>
            <w:vAlign w:val="top"/>
          </w:tcPr>
          <w:p>
            <w:pPr>
              <w:spacing w:before="189" w:line="221" w:lineRule="auto"/>
              <w:ind w:left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资质名称</w:t>
            </w:r>
          </w:p>
        </w:tc>
        <w:tc>
          <w:tcPr>
            <w:tcW w:w="2750" w:type="dxa"/>
            <w:gridSpan w:val="2"/>
            <w:vAlign w:val="top"/>
          </w:tcPr>
          <w:p>
            <w:pPr>
              <w:spacing w:before="190" w:line="219" w:lineRule="auto"/>
              <w:ind w:left="9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1542" w:type="dxa"/>
            <w:gridSpan w:val="2"/>
            <w:vAlign w:val="top"/>
          </w:tcPr>
          <w:p>
            <w:pPr>
              <w:spacing w:before="190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发证机关</w:t>
            </w:r>
          </w:p>
        </w:tc>
        <w:tc>
          <w:tcPr>
            <w:tcW w:w="2783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spacing w:before="190" w:line="219" w:lineRule="auto"/>
              <w:ind w:left="8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证书有效期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94" w:type="dxa"/>
            <w:tcBorders>
              <w:left w:val="single" w:color="000000" w:sz="14" w:space="0"/>
            </w:tcBorders>
            <w:vAlign w:val="top"/>
          </w:tcPr>
          <w:p>
            <w:pPr>
              <w:spacing w:before="97" w:line="207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1758" w:type="dxa"/>
            <w:vAlign w:val="top"/>
          </w:tcPr>
          <w:p>
            <w:pPr>
              <w:spacing w:before="97" w:line="207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工程造价甲级</w:t>
            </w:r>
          </w:p>
        </w:tc>
        <w:tc>
          <w:tcPr>
            <w:tcW w:w="2750" w:type="dxa"/>
            <w:gridSpan w:val="2"/>
            <w:vAlign w:val="top"/>
          </w:tcPr>
          <w:p>
            <w:pPr>
              <w:spacing w:before="97" w:line="207" w:lineRule="auto"/>
              <w:ind w:left="10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******</w:t>
            </w:r>
          </w:p>
        </w:tc>
        <w:tc>
          <w:tcPr>
            <w:tcW w:w="1542" w:type="dxa"/>
            <w:gridSpan w:val="2"/>
            <w:vAlign w:val="top"/>
          </w:tcPr>
          <w:p>
            <w:pPr>
              <w:spacing w:before="97" w:line="207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***</w:t>
            </w:r>
          </w:p>
        </w:tc>
        <w:tc>
          <w:tcPr>
            <w:tcW w:w="2783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spacing w:before="97" w:line="207" w:lineRule="auto"/>
              <w:ind w:left="8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****至****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94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58" w:type="dxa"/>
            <w:vAlign w:val="top"/>
          </w:tcPr>
          <w:p>
            <w:pPr>
              <w:pStyle w:val="5"/>
            </w:pPr>
          </w:p>
        </w:tc>
        <w:tc>
          <w:tcPr>
            <w:tcW w:w="275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783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94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58" w:type="dxa"/>
            <w:vAlign w:val="top"/>
          </w:tcPr>
          <w:p>
            <w:pPr>
              <w:pStyle w:val="5"/>
            </w:pPr>
          </w:p>
        </w:tc>
        <w:tc>
          <w:tcPr>
            <w:tcW w:w="275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783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94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58" w:type="dxa"/>
            <w:vAlign w:val="top"/>
          </w:tcPr>
          <w:p>
            <w:pPr>
              <w:pStyle w:val="5"/>
            </w:pPr>
          </w:p>
        </w:tc>
        <w:tc>
          <w:tcPr>
            <w:tcW w:w="275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783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627" w:type="dxa"/>
            <w:gridSpan w:val="8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68" w:line="320" w:lineRule="exact"/>
              <w:ind w:left="356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31"/>
                <w:szCs w:val="31"/>
              </w:rPr>
              <w:t>四、专业团队情况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4" w:type="dxa"/>
            <w:tcBorders>
              <w:left w:val="single" w:color="000000" w:sz="14" w:space="0"/>
            </w:tcBorders>
            <w:vAlign w:val="top"/>
          </w:tcPr>
          <w:p>
            <w:pPr>
              <w:spacing w:before="143" w:line="222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58" w:type="dxa"/>
            <w:vAlign w:val="top"/>
          </w:tcPr>
          <w:p>
            <w:pPr>
              <w:spacing w:before="144" w:line="220" w:lineRule="auto"/>
              <w:ind w:left="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626" w:type="dxa"/>
            <w:vAlign w:val="top"/>
          </w:tcPr>
          <w:p>
            <w:pPr>
              <w:spacing w:before="144" w:line="220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职称/职务</w:t>
            </w:r>
          </w:p>
        </w:tc>
        <w:tc>
          <w:tcPr>
            <w:tcW w:w="2666" w:type="dxa"/>
            <w:gridSpan w:val="3"/>
            <w:vAlign w:val="top"/>
          </w:tcPr>
          <w:p>
            <w:pPr>
              <w:spacing w:before="144" w:line="219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相关资格证书及编号</w:t>
            </w:r>
          </w:p>
        </w:tc>
        <w:tc>
          <w:tcPr>
            <w:tcW w:w="1351" w:type="dxa"/>
            <w:vAlign w:val="top"/>
          </w:tcPr>
          <w:p>
            <w:pPr>
              <w:spacing w:before="144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从业年限</w:t>
            </w:r>
          </w:p>
        </w:tc>
        <w:tc>
          <w:tcPr>
            <w:tcW w:w="1432" w:type="dxa"/>
            <w:tcBorders>
              <w:right w:val="single" w:color="000000" w:sz="14" w:space="0"/>
            </w:tcBorders>
            <w:vAlign w:val="top"/>
          </w:tcPr>
          <w:p>
            <w:pPr>
              <w:spacing w:before="144" w:line="220" w:lineRule="auto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专职/兼职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794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58" w:type="dxa"/>
            <w:vAlign w:val="top"/>
          </w:tcPr>
          <w:p>
            <w:pPr>
              <w:pStyle w:val="5"/>
            </w:pPr>
          </w:p>
        </w:tc>
        <w:tc>
          <w:tcPr>
            <w:tcW w:w="1626" w:type="dxa"/>
            <w:vAlign w:val="top"/>
          </w:tcPr>
          <w:p>
            <w:pPr>
              <w:pStyle w:val="5"/>
            </w:pPr>
          </w:p>
        </w:tc>
        <w:tc>
          <w:tcPr>
            <w:tcW w:w="2666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351" w:type="dxa"/>
            <w:vAlign w:val="top"/>
          </w:tcPr>
          <w:p>
            <w:pPr>
              <w:pStyle w:val="5"/>
            </w:pPr>
          </w:p>
        </w:tc>
        <w:tc>
          <w:tcPr>
            <w:tcW w:w="1432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94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58" w:type="dxa"/>
            <w:vAlign w:val="top"/>
          </w:tcPr>
          <w:p>
            <w:pPr>
              <w:pStyle w:val="5"/>
            </w:pPr>
          </w:p>
        </w:tc>
        <w:tc>
          <w:tcPr>
            <w:tcW w:w="1626" w:type="dxa"/>
            <w:vAlign w:val="top"/>
          </w:tcPr>
          <w:p>
            <w:pPr>
              <w:pStyle w:val="5"/>
            </w:pPr>
          </w:p>
        </w:tc>
        <w:tc>
          <w:tcPr>
            <w:tcW w:w="2666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351" w:type="dxa"/>
            <w:vAlign w:val="top"/>
          </w:tcPr>
          <w:p>
            <w:pPr>
              <w:pStyle w:val="5"/>
            </w:pPr>
          </w:p>
        </w:tc>
        <w:tc>
          <w:tcPr>
            <w:tcW w:w="1432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94" w:type="dxa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58" w:type="dxa"/>
            <w:tcBorders>
              <w:bottom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626" w:type="dxa"/>
            <w:tcBorders>
              <w:bottom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2666" w:type="dxa"/>
            <w:gridSpan w:val="3"/>
            <w:tcBorders>
              <w:bottom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351" w:type="dxa"/>
            <w:tcBorders>
              <w:bottom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432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</w:tbl>
    <w:tbl>
      <w:tblPr>
        <w:tblStyle w:val="4"/>
        <w:tblpPr w:leftFromText="180" w:rightFromText="180" w:vertAnchor="text" w:horzAnchor="page" w:tblpX="1166" w:tblpY="452"/>
        <w:tblOverlap w:val="never"/>
        <w:tblW w:w="967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758"/>
        <w:gridCol w:w="1626"/>
        <w:gridCol w:w="2200"/>
        <w:gridCol w:w="1817"/>
        <w:gridCol w:w="13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672" w:type="dxa"/>
            <w:gridSpan w:val="6"/>
            <w:tcBorders>
              <w:top w:val="single" w:color="000000" w:sz="14" w:space="0"/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45" w:line="159" w:lineRule="auto"/>
              <w:ind w:left="306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五、近三年同类业务业绩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4" w:type="dxa"/>
            <w:tcBorders>
              <w:left w:val="single" w:color="000000" w:sz="14" w:space="0"/>
            </w:tcBorders>
            <w:vAlign w:val="top"/>
          </w:tcPr>
          <w:p>
            <w:pPr>
              <w:spacing w:before="145" w:line="222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58" w:type="dxa"/>
            <w:vAlign w:val="top"/>
          </w:tcPr>
          <w:p>
            <w:pPr>
              <w:spacing w:before="145" w:line="221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626" w:type="dxa"/>
            <w:vAlign w:val="top"/>
          </w:tcPr>
          <w:p>
            <w:pPr>
              <w:spacing w:before="145" w:line="221" w:lineRule="auto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委托单位</w:t>
            </w:r>
          </w:p>
        </w:tc>
        <w:tc>
          <w:tcPr>
            <w:tcW w:w="2200" w:type="dxa"/>
            <w:vAlign w:val="top"/>
          </w:tcPr>
          <w:p>
            <w:pPr>
              <w:spacing w:before="145" w:line="220" w:lineRule="auto"/>
              <w:ind w:left="6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服务类别</w:t>
            </w:r>
          </w:p>
        </w:tc>
        <w:tc>
          <w:tcPr>
            <w:tcW w:w="1817" w:type="dxa"/>
            <w:vAlign w:val="top"/>
          </w:tcPr>
          <w:p>
            <w:pPr>
              <w:spacing w:before="145" w:line="220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合同金额</w:t>
            </w:r>
          </w:p>
        </w:tc>
        <w:tc>
          <w:tcPr>
            <w:tcW w:w="1347" w:type="dxa"/>
            <w:tcBorders>
              <w:right w:val="single" w:color="000000" w:sz="14" w:space="0"/>
            </w:tcBorders>
            <w:vAlign w:val="top"/>
          </w:tcPr>
          <w:p>
            <w:pPr>
              <w:spacing w:before="145" w:line="220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24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58" w:type="dxa"/>
            <w:vAlign w:val="top"/>
          </w:tcPr>
          <w:p>
            <w:pPr>
              <w:pStyle w:val="5"/>
            </w:pPr>
          </w:p>
        </w:tc>
        <w:tc>
          <w:tcPr>
            <w:tcW w:w="1626" w:type="dxa"/>
            <w:vAlign w:val="top"/>
          </w:tcPr>
          <w:p>
            <w:pPr>
              <w:pStyle w:val="5"/>
            </w:pPr>
          </w:p>
        </w:tc>
        <w:tc>
          <w:tcPr>
            <w:tcW w:w="2200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vAlign w:val="top"/>
          </w:tcPr>
          <w:p>
            <w:pPr>
              <w:pStyle w:val="5"/>
            </w:pPr>
          </w:p>
        </w:tc>
        <w:tc>
          <w:tcPr>
            <w:tcW w:w="1347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24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58" w:type="dxa"/>
            <w:vAlign w:val="top"/>
          </w:tcPr>
          <w:p>
            <w:pPr>
              <w:pStyle w:val="5"/>
            </w:pPr>
          </w:p>
        </w:tc>
        <w:tc>
          <w:tcPr>
            <w:tcW w:w="1626" w:type="dxa"/>
            <w:vAlign w:val="top"/>
          </w:tcPr>
          <w:p>
            <w:pPr>
              <w:pStyle w:val="5"/>
            </w:pPr>
          </w:p>
        </w:tc>
        <w:tc>
          <w:tcPr>
            <w:tcW w:w="2200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vAlign w:val="top"/>
          </w:tcPr>
          <w:p>
            <w:pPr>
              <w:pStyle w:val="5"/>
            </w:pPr>
          </w:p>
        </w:tc>
        <w:tc>
          <w:tcPr>
            <w:tcW w:w="1347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24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58" w:type="dxa"/>
            <w:vAlign w:val="top"/>
          </w:tcPr>
          <w:p>
            <w:pPr>
              <w:pStyle w:val="5"/>
            </w:pPr>
          </w:p>
        </w:tc>
        <w:tc>
          <w:tcPr>
            <w:tcW w:w="1626" w:type="dxa"/>
            <w:vAlign w:val="top"/>
          </w:tcPr>
          <w:p>
            <w:pPr>
              <w:pStyle w:val="5"/>
            </w:pPr>
          </w:p>
        </w:tc>
        <w:tc>
          <w:tcPr>
            <w:tcW w:w="2200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vAlign w:val="top"/>
          </w:tcPr>
          <w:p>
            <w:pPr>
              <w:pStyle w:val="5"/>
            </w:pPr>
          </w:p>
        </w:tc>
        <w:tc>
          <w:tcPr>
            <w:tcW w:w="1347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24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58" w:type="dxa"/>
            <w:vAlign w:val="top"/>
          </w:tcPr>
          <w:p>
            <w:pPr>
              <w:pStyle w:val="5"/>
            </w:pPr>
          </w:p>
        </w:tc>
        <w:tc>
          <w:tcPr>
            <w:tcW w:w="1626" w:type="dxa"/>
            <w:vAlign w:val="top"/>
          </w:tcPr>
          <w:p>
            <w:pPr>
              <w:pStyle w:val="5"/>
            </w:pPr>
          </w:p>
        </w:tc>
        <w:tc>
          <w:tcPr>
            <w:tcW w:w="2200" w:type="dxa"/>
            <w:vAlign w:val="top"/>
          </w:tcPr>
          <w:p>
            <w:pPr>
              <w:pStyle w:val="5"/>
            </w:pPr>
          </w:p>
        </w:tc>
        <w:tc>
          <w:tcPr>
            <w:tcW w:w="1817" w:type="dxa"/>
            <w:vAlign w:val="top"/>
          </w:tcPr>
          <w:p>
            <w:pPr>
              <w:pStyle w:val="5"/>
            </w:pPr>
          </w:p>
        </w:tc>
        <w:tc>
          <w:tcPr>
            <w:tcW w:w="1347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672" w:type="dxa"/>
            <w:gridSpan w:val="6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35" w:line="178" w:lineRule="auto"/>
              <w:ind w:left="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说明:提供至少3项与申请类别相关的业绩，可另附页。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672" w:type="dxa"/>
            <w:gridSpan w:val="6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47" w:line="342" w:lineRule="exact"/>
              <w:ind w:left="386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-1"/>
                <w:sz w:val="31"/>
                <w:szCs w:val="31"/>
              </w:rPr>
              <w:t>六、服务承诺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9672" w:type="dxa"/>
            <w:gridSpan w:val="6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37" w:line="22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1、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质量承诺：</w:t>
            </w:r>
          </w:p>
          <w:p>
            <w:pPr>
              <w:spacing w:before="11" w:line="223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-2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125"/>
                <w:position w:val="-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严格遵循行业规范，确保服务成果真实、准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确、完整。</w:t>
            </w:r>
          </w:p>
          <w:p>
            <w:pPr>
              <w:spacing w:line="223" w:lineRule="auto"/>
              <w:ind w:left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2、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时效承诺：</w:t>
            </w:r>
          </w:p>
          <w:p>
            <w:pPr>
              <w:spacing w:before="9" w:line="222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position w:val="-2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136"/>
                <w:position w:val="-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按合同约定时间完成服务，接受甲方进度监督。</w:t>
            </w:r>
          </w:p>
          <w:p>
            <w:pPr>
              <w:spacing w:line="222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3、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廉洁承诺：</w:t>
            </w:r>
          </w:p>
          <w:p>
            <w:pPr>
              <w:spacing w:before="12" w:line="181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-2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122"/>
                <w:position w:val="-2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遵守廉洁从业规定，不向甲方人员输送不正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当利益。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672" w:type="dxa"/>
            <w:gridSpan w:val="6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59" w:line="330" w:lineRule="exact"/>
              <w:ind w:left="386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-1"/>
                <w:sz w:val="31"/>
                <w:szCs w:val="31"/>
              </w:rPr>
              <w:t>七、信用声明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9672" w:type="dxa"/>
            <w:gridSpan w:val="6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135" w:line="222" w:lineRule="auto"/>
              <w:ind w:left="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本机构承诺：</w:t>
            </w:r>
          </w:p>
          <w:p>
            <w:pPr>
              <w:spacing w:before="199" w:line="221" w:lineRule="auto"/>
              <w:ind w:left="3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1、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近三年内无重大违法记录，未被列入“信用中国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”失信主体名单；</w:t>
            </w:r>
          </w:p>
          <w:p>
            <w:pPr>
              <w:spacing w:before="220" w:line="220" w:lineRule="auto"/>
              <w:ind w:left="3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2、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提交的所有材料真实有效，如有虚假愿承担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法律责任。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672" w:type="dxa"/>
            <w:gridSpan w:val="6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>
            <w:pPr>
              <w:spacing w:before="61" w:line="328" w:lineRule="exact"/>
              <w:ind w:left="354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31"/>
                <w:szCs w:val="31"/>
              </w:rPr>
              <w:t>八、</w:t>
            </w:r>
            <w:r>
              <w:rPr>
                <w:rFonts w:ascii="微软雅黑" w:hAnsi="微软雅黑" w:eastAsia="微软雅黑" w:cs="微软雅黑"/>
                <w:spacing w:val="-50"/>
                <w:position w:val="-1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position w:val="-1"/>
                <w:sz w:val="31"/>
                <w:szCs w:val="31"/>
              </w:rPr>
              <w:t>申请机构签章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9672" w:type="dxa"/>
            <w:gridSpan w:val="6"/>
            <w:tcBorders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top"/>
          </w:tcPr>
          <w:p>
            <w:pPr>
              <w:pStyle w:val="5"/>
              <w:spacing w:line="317" w:lineRule="auto"/>
            </w:pPr>
          </w:p>
          <w:p>
            <w:pPr>
              <w:spacing w:before="78" w:line="222" w:lineRule="auto"/>
              <w:ind w:left="63"/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法定代表人（或授权代表）签字：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</w:t>
            </w:r>
          </w:p>
          <w:p>
            <w:pPr>
              <w:pStyle w:val="5"/>
              <w:spacing w:line="270" w:lineRule="auto"/>
            </w:pPr>
          </w:p>
          <w:p>
            <w:pPr>
              <w:spacing w:before="78" w:line="503" w:lineRule="auto"/>
              <w:ind w:left="89" w:right="649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申请机构名称（加盖公章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申请时间：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 xml:space="preserve">     年    月    日</w:t>
            </w:r>
          </w:p>
        </w:tc>
      </w:tr>
    </w:tbl>
    <w:p>
      <w:pPr>
        <w:spacing w:before="119" w:line="223" w:lineRule="auto"/>
        <w:rPr>
          <w:rFonts w:ascii="仿宋" w:hAnsi="仿宋" w:eastAsia="仿宋" w:cs="仿宋"/>
          <w:sz w:val="22"/>
          <w:szCs w:val="22"/>
        </w:rPr>
      </w:pPr>
    </w:p>
    <w:p>
      <w:pPr>
        <w:spacing w:before="119" w:line="223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5"/>
          <w:sz w:val="22"/>
          <w:szCs w:val="22"/>
        </w:rPr>
        <w:t>**</w:t>
      </w:r>
      <w:r>
        <w:rPr>
          <w:rFonts w:ascii="仿宋" w:hAnsi="仿宋" w:eastAsia="仿宋" w:cs="仿宋"/>
          <w:spacing w:val="15"/>
          <w:sz w:val="22"/>
          <w:szCs w:val="22"/>
        </w:rPr>
        <w:t xml:space="preserve">  </w:t>
      </w:r>
      <w:r>
        <w:rPr>
          <w:rFonts w:ascii="仿宋" w:hAnsi="仿宋" w:eastAsia="仿宋" w:cs="仿宋"/>
          <w:b/>
          <w:bCs/>
          <w:spacing w:val="-5"/>
          <w:sz w:val="22"/>
          <w:szCs w:val="22"/>
        </w:rPr>
        <w:t>填写说明</w:t>
      </w:r>
      <w:r>
        <w:rPr>
          <w:rFonts w:ascii="仿宋" w:hAnsi="仿宋" w:eastAsia="仿宋" w:cs="仿宋"/>
          <w:spacing w:val="7"/>
          <w:sz w:val="22"/>
          <w:szCs w:val="22"/>
        </w:rPr>
        <w:t xml:space="preserve">  </w:t>
      </w:r>
      <w:r>
        <w:rPr>
          <w:rFonts w:ascii="仿宋" w:hAnsi="仿宋" w:eastAsia="仿宋" w:cs="仿宋"/>
          <w:b/>
          <w:bCs/>
          <w:spacing w:val="-5"/>
          <w:sz w:val="22"/>
          <w:szCs w:val="22"/>
        </w:rPr>
        <w:t>**</w:t>
      </w:r>
    </w:p>
    <w:p>
      <w:pPr>
        <w:spacing w:before="182" w:line="220" w:lineRule="auto"/>
        <w:ind w:left="9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>1. 法定代表人（或授权代表）签字请用黑色钢笔或签字笔填写，字迹清晰；</w:t>
      </w:r>
    </w:p>
    <w:p>
      <w:pPr>
        <w:spacing w:before="187" w:line="222" w:lineRule="auto"/>
        <w:ind w:left="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>2. 表格空间不足可另附页，附页需加盖公章；</w:t>
      </w:r>
    </w:p>
    <w:p>
      <w:pPr>
        <w:spacing w:before="184" w:line="220" w:lineRule="auto"/>
        <w:ind w:left="86"/>
      </w:pPr>
      <w:r>
        <w:rPr>
          <w:rFonts w:ascii="仿宋" w:hAnsi="仿宋" w:eastAsia="仿宋" w:cs="仿宋"/>
          <w:sz w:val="22"/>
          <w:szCs w:val="22"/>
        </w:rPr>
        <w:t>3. 本表需与申请材料一并密封提交。</w:t>
      </w:r>
    </w:p>
    <w:sectPr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01D4B"/>
    <w:rsid w:val="399C32B1"/>
    <w:rsid w:val="6300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2025-05-07T01:08:00Z</dcterms:created>
  <dc:creator>亮亮</dc:creator>
  <cp:lastModifiedBy>亮亮</cp:lastModifiedBy>
  <dcterms:modified xsi:type="dcterms:W3CDTF">2025-05-07T01:08:56Z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